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5FD13" w14:textId="0208E53A" w:rsidR="008B38E1" w:rsidRPr="001407AD" w:rsidRDefault="00831AB8" w:rsidP="001407AD">
      <w:pPr>
        <w:pStyle w:val="KeinLeerraum"/>
        <w:jc w:val="center"/>
        <w:rPr>
          <w:rFonts w:ascii="Verdana" w:hAnsi="Verdana"/>
          <w:i/>
          <w:sz w:val="24"/>
          <w:szCs w:val="24"/>
          <w:u w:val="single"/>
        </w:rPr>
      </w:pPr>
      <w:bookmarkStart w:id="0" w:name="_GoBack"/>
      <w:bookmarkEnd w:id="0"/>
      <w:r w:rsidRPr="001407AD">
        <w:rPr>
          <w:rFonts w:ascii="Verdana" w:hAnsi="Verdana"/>
          <w:i/>
          <w:sz w:val="24"/>
          <w:szCs w:val="24"/>
          <w:u w:val="single"/>
        </w:rPr>
        <w:t>Lernziele formulieren – eine Hilfestellung</w:t>
      </w:r>
    </w:p>
    <w:p w14:paraId="1AFACB8C" w14:textId="77777777" w:rsidR="008B38E1" w:rsidRDefault="008B38E1" w:rsidP="008B38E1">
      <w:pPr>
        <w:pStyle w:val="KeinLeerraum"/>
        <w:rPr>
          <w:rFonts w:ascii="Verdana" w:hAnsi="Verdana"/>
          <w:sz w:val="18"/>
          <w:szCs w:val="18"/>
        </w:rPr>
      </w:pPr>
    </w:p>
    <w:p w14:paraId="6E1999C6" w14:textId="77777777" w:rsidR="006D4FDF" w:rsidRDefault="006D4FDF" w:rsidP="008B38E1">
      <w:pPr>
        <w:pStyle w:val="KeinLeerraum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Lernzieltaxonomie nach Bloom</w:t>
      </w:r>
    </w:p>
    <w:p w14:paraId="74C8BB74" w14:textId="672D2CD3" w:rsidR="008B38E1" w:rsidRPr="001D790F" w:rsidRDefault="008B38E1" w:rsidP="006D4FDF">
      <w:pPr>
        <w:pStyle w:val="KeinLeerraum"/>
        <w:numPr>
          <w:ilvl w:val="0"/>
          <w:numId w:val="17"/>
        </w:numPr>
        <w:ind w:left="284" w:hanging="284"/>
        <w:rPr>
          <w:rFonts w:ascii="Verdana" w:hAnsi="Verdana"/>
          <w:b/>
          <w:sz w:val="18"/>
          <w:szCs w:val="18"/>
        </w:rPr>
      </w:pPr>
      <w:r w:rsidRPr="001D790F">
        <w:rPr>
          <w:rFonts w:ascii="Verdana" w:hAnsi="Verdana"/>
          <w:b/>
          <w:sz w:val="18"/>
          <w:szCs w:val="18"/>
        </w:rPr>
        <w:t>Kognitive Lernziele</w:t>
      </w:r>
    </w:p>
    <w:p w14:paraId="53CC3F5C" w14:textId="77777777" w:rsidR="008B38E1" w:rsidRDefault="008B38E1" w:rsidP="008B38E1">
      <w:pPr>
        <w:pStyle w:val="KeinLeerraum"/>
        <w:rPr>
          <w:rFonts w:ascii="Verdana" w:hAnsi="Verdana"/>
          <w:sz w:val="18"/>
          <w:szCs w:val="18"/>
        </w:rPr>
      </w:pPr>
      <w:r w:rsidRPr="008B38E1">
        <w:rPr>
          <w:rFonts w:ascii="Verdana" w:hAnsi="Verdana"/>
          <w:sz w:val="18"/>
          <w:szCs w:val="18"/>
        </w:rPr>
        <w:t>Kognitive Lernziele sind Lernziele im Bereich Wissen, Kennen, Verstehen. Sie werden im Kopf era</w:t>
      </w:r>
      <w:r w:rsidRPr="008B38E1">
        <w:rPr>
          <w:rFonts w:ascii="Verdana" w:hAnsi="Verdana"/>
          <w:sz w:val="18"/>
          <w:szCs w:val="18"/>
        </w:rPr>
        <w:t>r</w:t>
      </w:r>
      <w:r w:rsidRPr="008B38E1">
        <w:rPr>
          <w:rFonts w:ascii="Verdana" w:hAnsi="Verdana"/>
          <w:sz w:val="18"/>
          <w:szCs w:val="18"/>
        </w:rPr>
        <w:t>beitet. (Kognition = Erkenntnis)</w:t>
      </w:r>
    </w:p>
    <w:p w14:paraId="7A7B0B53" w14:textId="77777777" w:rsidR="006D4FDF" w:rsidRPr="001D790F" w:rsidRDefault="006D4FDF" w:rsidP="006D4FDF">
      <w:pPr>
        <w:pStyle w:val="KeinLeerraum"/>
        <w:numPr>
          <w:ilvl w:val="0"/>
          <w:numId w:val="17"/>
        </w:numPr>
        <w:ind w:left="284" w:hanging="284"/>
        <w:rPr>
          <w:rFonts w:ascii="Verdana" w:hAnsi="Verdana"/>
          <w:b/>
          <w:sz w:val="18"/>
          <w:szCs w:val="18"/>
        </w:rPr>
      </w:pPr>
      <w:r w:rsidRPr="001D790F">
        <w:rPr>
          <w:rFonts w:ascii="Verdana" w:hAnsi="Verdana"/>
          <w:b/>
          <w:sz w:val="18"/>
          <w:szCs w:val="18"/>
        </w:rPr>
        <w:t>Psychomotorische Lernziele</w:t>
      </w:r>
    </w:p>
    <w:p w14:paraId="7508568F" w14:textId="0E7205C7" w:rsidR="006D4FDF" w:rsidRDefault="006D4FDF" w:rsidP="006D4FDF">
      <w:pPr>
        <w:pStyle w:val="KeinLeerraum"/>
        <w:rPr>
          <w:rFonts w:ascii="Verdana" w:hAnsi="Verdana"/>
          <w:sz w:val="18"/>
          <w:szCs w:val="18"/>
        </w:rPr>
      </w:pPr>
      <w:r w:rsidRPr="006D4FDF">
        <w:rPr>
          <w:rFonts w:ascii="Verdana" w:hAnsi="Verdana"/>
          <w:sz w:val="18"/>
          <w:szCs w:val="18"/>
        </w:rPr>
        <w:t xml:space="preserve">Psychomotorische Lernziele sind Lernziele im Bereich Können, Handeln, Tun. Sie werden mit den Händen </w:t>
      </w:r>
      <w:r w:rsidR="00C80E27" w:rsidRPr="00C80E27">
        <w:rPr>
          <w:rFonts w:ascii="Verdana" w:hAnsi="Verdana"/>
          <w:sz w:val="18"/>
          <w:szCs w:val="18"/>
        </w:rPr>
        <w:t>ge</w:t>
      </w:r>
      <w:r w:rsidR="00C80E27" w:rsidRPr="00C80E27">
        <w:rPr>
          <w:rFonts w:ascii="Verdana" w:eastAsia="Calibri" w:hAnsi="Verdana" w:cs="Calibri"/>
          <w:sz w:val="18"/>
          <w:szCs w:val="18"/>
        </w:rPr>
        <w:t>ü</w:t>
      </w:r>
      <w:r w:rsidR="00C80E27" w:rsidRPr="00C80E27">
        <w:rPr>
          <w:rFonts w:ascii="Verdana" w:hAnsi="Verdana"/>
          <w:sz w:val="18"/>
          <w:szCs w:val="18"/>
        </w:rPr>
        <w:t>bt</w:t>
      </w:r>
      <w:r w:rsidRPr="006D4FDF">
        <w:rPr>
          <w:rFonts w:ascii="Verdana" w:hAnsi="Verdana"/>
          <w:sz w:val="18"/>
          <w:szCs w:val="18"/>
        </w:rPr>
        <w:t xml:space="preserve"> (Motorik </w:t>
      </w:r>
      <w:r w:rsidR="00EF03D9">
        <w:rPr>
          <w:rFonts w:ascii="Verdana" w:hAnsi="Verdana"/>
          <w:sz w:val="18"/>
          <w:szCs w:val="18"/>
        </w:rPr>
        <w:t xml:space="preserve">= Bewegungsablauf) und bedacht </w:t>
      </w:r>
      <w:r w:rsidR="00C80E27">
        <w:rPr>
          <w:rFonts w:ascii="Verdana" w:hAnsi="Verdana"/>
          <w:sz w:val="18"/>
          <w:szCs w:val="18"/>
        </w:rPr>
        <w:t>(ü</w:t>
      </w:r>
      <w:r w:rsidR="00C80E27" w:rsidRPr="00EF03D9">
        <w:rPr>
          <w:rFonts w:ascii="Calibri" w:eastAsia="Calibri" w:hAnsi="Calibri" w:cs="Calibri"/>
          <w:sz w:val="18"/>
          <w:szCs w:val="18"/>
        </w:rPr>
        <w:t>b</w:t>
      </w:r>
      <w:r w:rsidR="00C80E27" w:rsidRPr="00EF03D9">
        <w:rPr>
          <w:rFonts w:ascii="Verdana" w:hAnsi="Verdana"/>
          <w:sz w:val="18"/>
          <w:szCs w:val="18"/>
        </w:rPr>
        <w:t>erlegtes</w:t>
      </w:r>
      <w:r w:rsidRPr="006D4FDF">
        <w:rPr>
          <w:rFonts w:ascii="Verdana" w:hAnsi="Verdana"/>
          <w:sz w:val="18"/>
          <w:szCs w:val="18"/>
        </w:rPr>
        <w:t xml:space="preserve"> Handeln, deshalb psychom</w:t>
      </w:r>
      <w:r w:rsidRPr="006D4FDF">
        <w:rPr>
          <w:rFonts w:ascii="Verdana" w:hAnsi="Verdana"/>
          <w:sz w:val="18"/>
          <w:szCs w:val="18"/>
        </w:rPr>
        <w:t>o</w:t>
      </w:r>
      <w:r w:rsidRPr="006D4FDF">
        <w:rPr>
          <w:rFonts w:ascii="Verdana" w:hAnsi="Verdana"/>
          <w:sz w:val="18"/>
          <w:szCs w:val="18"/>
        </w:rPr>
        <w:t>torisch).</w:t>
      </w:r>
    </w:p>
    <w:p w14:paraId="35CBD8E5" w14:textId="77777777" w:rsidR="006D4FDF" w:rsidRPr="001D790F" w:rsidRDefault="006D4FDF" w:rsidP="001D790F">
      <w:pPr>
        <w:pStyle w:val="KeinLeerraum"/>
        <w:numPr>
          <w:ilvl w:val="0"/>
          <w:numId w:val="17"/>
        </w:numPr>
        <w:ind w:left="284" w:hanging="284"/>
        <w:rPr>
          <w:rFonts w:ascii="Verdana" w:hAnsi="Verdana"/>
          <w:b/>
          <w:sz w:val="18"/>
          <w:szCs w:val="18"/>
        </w:rPr>
      </w:pPr>
      <w:r w:rsidRPr="001D790F">
        <w:rPr>
          <w:rFonts w:ascii="Verdana" w:hAnsi="Verdana"/>
          <w:b/>
          <w:bCs/>
          <w:sz w:val="18"/>
          <w:szCs w:val="18"/>
        </w:rPr>
        <w:t xml:space="preserve">Affektive Lernziele </w:t>
      </w:r>
    </w:p>
    <w:p w14:paraId="684CA0EE" w14:textId="09B133D2" w:rsidR="006D4FDF" w:rsidRPr="006D4FDF" w:rsidRDefault="006D4FDF" w:rsidP="006D4FDF">
      <w:pPr>
        <w:pStyle w:val="KeinLeerraum"/>
        <w:rPr>
          <w:rFonts w:ascii="Verdana" w:hAnsi="Verdana"/>
          <w:sz w:val="18"/>
          <w:szCs w:val="18"/>
        </w:rPr>
      </w:pPr>
      <w:r w:rsidRPr="006D4FDF">
        <w:rPr>
          <w:rFonts w:ascii="Verdana" w:hAnsi="Verdana"/>
          <w:sz w:val="18"/>
          <w:szCs w:val="18"/>
        </w:rPr>
        <w:t xml:space="preserve">Affektive Lernziele sind Lernziele im Bereich von Gefühlen, Einstellungen und Werten. Sie werden über die Reflexion, den Austausch und praktische Anwendung geübt (Affektiv = </w:t>
      </w:r>
      <w:r w:rsidR="00C80E27" w:rsidRPr="006D4FDF">
        <w:rPr>
          <w:rFonts w:ascii="Verdana" w:hAnsi="Verdana"/>
          <w:sz w:val="18"/>
          <w:szCs w:val="18"/>
        </w:rPr>
        <w:t>gefühlsmäßig</w:t>
      </w:r>
      <w:r w:rsidRPr="006D4FDF">
        <w:rPr>
          <w:rFonts w:ascii="Verdana" w:hAnsi="Verdana"/>
          <w:sz w:val="18"/>
          <w:szCs w:val="18"/>
        </w:rPr>
        <w:t xml:space="preserve">). </w:t>
      </w:r>
    </w:p>
    <w:p w14:paraId="16771103" w14:textId="4721A9AA" w:rsidR="006D4FDF" w:rsidRPr="008B38E1" w:rsidRDefault="006D4FDF" w:rsidP="006D4FDF">
      <w:pPr>
        <w:pStyle w:val="KeinLeerraum"/>
        <w:rPr>
          <w:rFonts w:ascii="Verdana" w:hAnsi="Verdana"/>
          <w:sz w:val="18"/>
          <w:szCs w:val="18"/>
        </w:rPr>
      </w:pPr>
      <w:r w:rsidRPr="006D4FDF">
        <w:rPr>
          <w:rFonts w:ascii="Verdana" w:hAnsi="Verdana"/>
          <w:sz w:val="18"/>
          <w:szCs w:val="18"/>
        </w:rPr>
        <w:t>Affektive Lernziele stehen in den Bereichen Erziehung, pol</w:t>
      </w:r>
      <w:r w:rsidR="00C80E27">
        <w:rPr>
          <w:rFonts w:ascii="Verdana" w:hAnsi="Verdana"/>
          <w:sz w:val="18"/>
          <w:szCs w:val="18"/>
        </w:rPr>
        <w:t>itische Bildung, aber auch Sozi</w:t>
      </w:r>
      <w:r w:rsidRPr="006D4FDF">
        <w:rPr>
          <w:rFonts w:ascii="Verdana" w:hAnsi="Verdana"/>
          <w:sz w:val="18"/>
          <w:szCs w:val="18"/>
        </w:rPr>
        <w:t>al</w:t>
      </w:r>
      <w:r w:rsidR="00C80E27">
        <w:rPr>
          <w:rFonts w:ascii="Verdana" w:hAnsi="Verdana"/>
          <w:sz w:val="18"/>
          <w:szCs w:val="18"/>
        </w:rPr>
        <w:t>-</w:t>
      </w:r>
      <w:r w:rsidRPr="006D4FDF">
        <w:rPr>
          <w:rFonts w:ascii="Verdana" w:hAnsi="Verdana"/>
          <w:sz w:val="18"/>
          <w:szCs w:val="18"/>
        </w:rPr>
        <w:t>kompetenzen im Vordergrund.</w:t>
      </w:r>
    </w:p>
    <w:p w14:paraId="1059606D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0E7EB1EC" w14:textId="34D7468E" w:rsidR="006D4FDF" w:rsidRDefault="006D4FDF" w:rsidP="006D4FDF">
      <w:pPr>
        <w:pStyle w:val="KeinLeerraum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</w:t>
      </w:r>
      <w:r w:rsidRPr="008B38E1">
        <w:rPr>
          <w:rFonts w:ascii="Verdana" w:hAnsi="Verdana"/>
          <w:sz w:val="18"/>
          <w:szCs w:val="18"/>
        </w:rPr>
        <w:t>orgfä</w:t>
      </w:r>
      <w:r>
        <w:rPr>
          <w:rFonts w:ascii="Verdana" w:hAnsi="Verdana"/>
          <w:sz w:val="18"/>
          <w:szCs w:val="18"/>
        </w:rPr>
        <w:t xml:space="preserve">ltig ausformulierte </w:t>
      </w:r>
      <w:r w:rsidRPr="008B38E1">
        <w:rPr>
          <w:rFonts w:ascii="Verdana" w:hAnsi="Verdana"/>
          <w:sz w:val="18"/>
          <w:szCs w:val="18"/>
        </w:rPr>
        <w:t>Lernzie</w:t>
      </w:r>
      <w:r>
        <w:rPr>
          <w:rFonts w:ascii="Verdana" w:hAnsi="Verdana"/>
          <w:sz w:val="18"/>
          <w:szCs w:val="18"/>
        </w:rPr>
        <w:t>le umfassen</w:t>
      </w:r>
      <w:r w:rsidRPr="008B38E1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immer </w:t>
      </w:r>
      <w:r w:rsidRPr="008B38E1">
        <w:rPr>
          <w:rFonts w:ascii="Verdana" w:hAnsi="Verdana"/>
          <w:sz w:val="18"/>
          <w:szCs w:val="18"/>
        </w:rPr>
        <w:t>drei Teile,</w:t>
      </w:r>
      <w:r>
        <w:rPr>
          <w:rFonts w:ascii="Verdana" w:hAnsi="Verdana"/>
          <w:sz w:val="18"/>
          <w:szCs w:val="18"/>
        </w:rPr>
        <w:t xml:space="preserve"> nämlich das Endver</w:t>
      </w:r>
      <w:r w:rsidRPr="008B38E1">
        <w:rPr>
          <w:rFonts w:ascii="Verdana" w:hAnsi="Verdana"/>
          <w:sz w:val="18"/>
          <w:szCs w:val="18"/>
        </w:rPr>
        <w:t>halte</w:t>
      </w:r>
      <w:r>
        <w:rPr>
          <w:rFonts w:ascii="Verdana" w:hAnsi="Verdana"/>
          <w:sz w:val="18"/>
          <w:szCs w:val="18"/>
        </w:rPr>
        <w:t>n, die B</w:t>
      </w:r>
      <w:r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dingungen und den </w:t>
      </w:r>
      <w:r w:rsidR="003E223C">
        <w:rPr>
          <w:rFonts w:ascii="Verdana" w:hAnsi="Verdana"/>
          <w:sz w:val="18"/>
          <w:szCs w:val="18"/>
        </w:rPr>
        <w:t>Maßs</w:t>
      </w:r>
      <w:r w:rsidR="003E223C" w:rsidRPr="008B38E1">
        <w:rPr>
          <w:rFonts w:ascii="Verdana" w:hAnsi="Verdana"/>
          <w:sz w:val="18"/>
          <w:szCs w:val="18"/>
        </w:rPr>
        <w:t>tab</w:t>
      </w:r>
      <w:r w:rsidRPr="008B38E1">
        <w:rPr>
          <w:rFonts w:ascii="Verdana" w:hAnsi="Verdana"/>
          <w:sz w:val="18"/>
          <w:szCs w:val="18"/>
        </w:rPr>
        <w:t>.</w:t>
      </w:r>
    </w:p>
    <w:p w14:paraId="2D7C755D" w14:textId="77777777" w:rsidR="006D4FDF" w:rsidRDefault="006D4FDF" w:rsidP="006D4FDF">
      <w:pPr>
        <w:pStyle w:val="KeinLeerraum"/>
        <w:rPr>
          <w:rFonts w:ascii="Verdana" w:hAnsi="Verdana"/>
          <w:sz w:val="18"/>
          <w:szCs w:val="18"/>
        </w:rPr>
      </w:pPr>
    </w:p>
    <w:p w14:paraId="0ECF2AB6" w14:textId="77777777" w:rsidR="001D790F" w:rsidRPr="001D790F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1407AD">
        <w:rPr>
          <w:rFonts w:ascii="Verdana" w:hAnsi="Verdana"/>
          <w:color w:val="000000" w:themeColor="text1"/>
          <w:sz w:val="18"/>
          <w:szCs w:val="18"/>
          <w:highlight w:val="green"/>
        </w:rPr>
        <w:t>Endverhalten (was)</w:t>
      </w:r>
    </w:p>
    <w:p w14:paraId="3CA63779" w14:textId="77777777" w:rsidR="001D790F" w:rsidRPr="001D790F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1D790F">
        <w:rPr>
          <w:rFonts w:ascii="Verdana" w:hAnsi="Verdana"/>
          <w:sz w:val="18"/>
          <w:szCs w:val="18"/>
        </w:rPr>
        <w:t>Die Beschreibung des von den Lernenden erwarteten Endverhaltens muss in eindeutige Begriffe gefasst werden. Es muss ein beobachtbares Verhalten beschrieben werden.</w:t>
      </w:r>
    </w:p>
    <w:p w14:paraId="13A2E9AF" w14:textId="72135413" w:rsidR="00577385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1D790F">
        <w:rPr>
          <w:rFonts w:ascii="Verdana" w:hAnsi="Verdana"/>
          <w:sz w:val="18"/>
          <w:szCs w:val="18"/>
        </w:rPr>
        <w:t xml:space="preserve">Unter Endverhalten wird das Verhalten der Lernenden nach durchlaufenem Lernprozess </w:t>
      </w:r>
      <w:r w:rsidR="00C80E27" w:rsidRPr="001D790F">
        <w:rPr>
          <w:rFonts w:ascii="Verdana" w:hAnsi="Verdana"/>
          <w:sz w:val="18"/>
          <w:szCs w:val="18"/>
        </w:rPr>
        <w:t>bezeichnet</w:t>
      </w:r>
      <w:r w:rsidRPr="001D790F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</w:p>
    <w:p w14:paraId="4FAAFA81" w14:textId="4A4B6BFE" w:rsidR="001D790F" w:rsidRDefault="00577385" w:rsidP="001D790F">
      <w:pPr>
        <w:pStyle w:val="KeinLeerraum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Mögliche Fehler: </w:t>
      </w:r>
      <w:r w:rsidR="001D790F">
        <w:rPr>
          <w:rFonts w:ascii="Verdana" w:hAnsi="Verdana"/>
          <w:sz w:val="18"/>
          <w:szCs w:val="18"/>
        </w:rPr>
        <w:t>Ein Lernziel wie „Die Schüler</w:t>
      </w:r>
      <w:r w:rsidR="001D790F" w:rsidRPr="001D790F">
        <w:rPr>
          <w:rFonts w:ascii="Verdana" w:hAnsi="Verdana"/>
          <w:sz w:val="18"/>
          <w:szCs w:val="18"/>
        </w:rPr>
        <w:t xml:space="preserve"> entwick</w:t>
      </w:r>
      <w:r w:rsidR="001D790F">
        <w:rPr>
          <w:rFonts w:ascii="Verdana" w:hAnsi="Verdana"/>
          <w:sz w:val="18"/>
          <w:szCs w:val="18"/>
        </w:rPr>
        <w:t>eln Kompetenz im Umgang mit Binomischen Formeln</w:t>
      </w:r>
      <w:r w:rsidR="001D790F" w:rsidRPr="001D790F">
        <w:rPr>
          <w:rFonts w:ascii="Verdana" w:hAnsi="Verdana"/>
          <w:sz w:val="18"/>
          <w:szCs w:val="18"/>
        </w:rPr>
        <w:t>“ bezeichnet nicht das Endverhalten, sondern den Prozess, nämlich die Entwicklung.</w:t>
      </w:r>
    </w:p>
    <w:p w14:paraId="1C12C566" w14:textId="622D63DE" w:rsidR="001D790F" w:rsidRPr="001D790F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1D790F">
        <w:rPr>
          <w:rFonts w:ascii="Verdana" w:hAnsi="Verdana"/>
          <w:sz w:val="18"/>
          <w:szCs w:val="18"/>
        </w:rPr>
        <w:t xml:space="preserve">„Die </w:t>
      </w:r>
      <w:r w:rsidR="00C80E27" w:rsidRPr="001D790F">
        <w:rPr>
          <w:rFonts w:ascii="Verdana" w:hAnsi="Verdana"/>
          <w:sz w:val="18"/>
          <w:szCs w:val="18"/>
        </w:rPr>
        <w:t>Sch</w:t>
      </w:r>
      <w:r w:rsidR="00C80E27">
        <w:rPr>
          <w:rFonts w:ascii="Verdana" w:eastAsia="Calibri" w:hAnsi="Verdana" w:cs="Calibri"/>
          <w:sz w:val="18"/>
          <w:szCs w:val="18"/>
        </w:rPr>
        <w:t>ü</w:t>
      </w:r>
      <w:r w:rsidR="00C80E27" w:rsidRPr="001D790F">
        <w:rPr>
          <w:rFonts w:ascii="Calibri" w:eastAsia="Calibri" w:hAnsi="Calibri" w:cs="Calibri"/>
          <w:sz w:val="18"/>
          <w:szCs w:val="18"/>
        </w:rPr>
        <w:t>l</w:t>
      </w:r>
      <w:r w:rsidR="00C80E27" w:rsidRPr="001D790F">
        <w:rPr>
          <w:rFonts w:ascii="Verdana" w:hAnsi="Verdana"/>
          <w:sz w:val="18"/>
          <w:szCs w:val="18"/>
        </w:rPr>
        <w:t>er</w:t>
      </w:r>
      <w:r w:rsidRPr="001D790F">
        <w:rPr>
          <w:rFonts w:ascii="Verdana" w:hAnsi="Verdana"/>
          <w:sz w:val="18"/>
          <w:szCs w:val="18"/>
        </w:rPr>
        <w:t xml:space="preserve"> </w:t>
      </w:r>
      <w:r w:rsidR="00577385">
        <w:rPr>
          <w:rFonts w:ascii="Verdana" w:hAnsi="Verdana"/>
          <w:sz w:val="18"/>
          <w:szCs w:val="18"/>
        </w:rPr>
        <w:t>fertigen das Netz eines Würfels an</w:t>
      </w:r>
      <w:r w:rsidRPr="001D790F">
        <w:rPr>
          <w:rFonts w:ascii="Verdana" w:hAnsi="Verdana"/>
          <w:sz w:val="18"/>
          <w:szCs w:val="18"/>
        </w:rPr>
        <w:t xml:space="preserve">.“ Das ist kein Lernziel, sondern ein Arbeitsauftrag. Richtig muss es heißen: „Die </w:t>
      </w:r>
      <w:r w:rsidR="00C80E27" w:rsidRPr="001D790F">
        <w:rPr>
          <w:rFonts w:ascii="Verdana" w:hAnsi="Verdana"/>
          <w:sz w:val="18"/>
          <w:szCs w:val="18"/>
        </w:rPr>
        <w:t>Sch</w:t>
      </w:r>
      <w:r w:rsidR="00C80E27">
        <w:rPr>
          <w:rFonts w:ascii="Verdana" w:eastAsia="Calibri" w:hAnsi="Verdana" w:cs="Calibri"/>
          <w:sz w:val="18"/>
          <w:szCs w:val="18"/>
        </w:rPr>
        <w:t>ü</w:t>
      </w:r>
      <w:r w:rsidR="00C80E27" w:rsidRPr="001D790F">
        <w:rPr>
          <w:rFonts w:ascii="Calibri" w:eastAsia="Calibri" w:hAnsi="Calibri" w:cs="Calibri"/>
          <w:sz w:val="18"/>
          <w:szCs w:val="18"/>
        </w:rPr>
        <w:t>l</w:t>
      </w:r>
      <w:r w:rsidR="00C80E27">
        <w:rPr>
          <w:rFonts w:ascii="Verdana" w:hAnsi="Verdana"/>
          <w:sz w:val="18"/>
          <w:szCs w:val="18"/>
        </w:rPr>
        <w:t>er</w:t>
      </w:r>
      <w:r w:rsidR="00577385">
        <w:rPr>
          <w:rFonts w:ascii="Verdana" w:hAnsi="Verdana"/>
          <w:sz w:val="18"/>
          <w:szCs w:val="18"/>
        </w:rPr>
        <w:t xml:space="preserve"> lernen, mit Bleistift und Geodreieck das Netz eines Würfels </w:t>
      </w:r>
      <w:r w:rsidR="005F7AC4">
        <w:rPr>
          <w:rFonts w:ascii="Verdana" w:hAnsi="Verdana"/>
          <w:sz w:val="18"/>
          <w:szCs w:val="18"/>
        </w:rPr>
        <w:t>zu zeichnen.“</w:t>
      </w:r>
      <w:r w:rsidRPr="001D790F">
        <w:rPr>
          <w:rFonts w:ascii="Verdana" w:hAnsi="Verdana"/>
          <w:sz w:val="18"/>
          <w:szCs w:val="18"/>
        </w:rPr>
        <w:t xml:space="preserve"> </w:t>
      </w:r>
    </w:p>
    <w:p w14:paraId="46BB0E7E" w14:textId="77777777" w:rsidR="001D790F" w:rsidRPr="001D790F" w:rsidRDefault="001D790F" w:rsidP="001D790F">
      <w:pPr>
        <w:pStyle w:val="KeinLeerraum"/>
        <w:rPr>
          <w:rFonts w:ascii="Verdana" w:hAnsi="Verdana"/>
          <w:sz w:val="18"/>
          <w:szCs w:val="18"/>
        </w:rPr>
      </w:pPr>
    </w:p>
    <w:p w14:paraId="6D590B6A" w14:textId="77777777" w:rsidR="001D790F" w:rsidRPr="005F7AC4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1407AD">
        <w:rPr>
          <w:rFonts w:ascii="Verdana" w:hAnsi="Verdana"/>
          <w:sz w:val="18"/>
          <w:szCs w:val="18"/>
          <w:highlight w:val="yellow"/>
        </w:rPr>
        <w:t>Bedingungen (wie)</w:t>
      </w:r>
    </w:p>
    <w:p w14:paraId="0C17D893" w14:textId="1D0854FF" w:rsidR="001D790F" w:rsidRPr="005F7AC4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5F7AC4">
        <w:rPr>
          <w:rFonts w:ascii="Verdana" w:hAnsi="Verdana"/>
          <w:sz w:val="18"/>
          <w:szCs w:val="18"/>
        </w:rPr>
        <w:t>Beschreibt die Bedingungen und nennt die Mittel, derer sich die Lernende</w:t>
      </w:r>
      <w:r w:rsidR="005F7AC4" w:rsidRPr="005F7AC4">
        <w:rPr>
          <w:rFonts w:ascii="Verdana" w:hAnsi="Verdana"/>
          <w:sz w:val="18"/>
          <w:szCs w:val="18"/>
        </w:rPr>
        <w:t xml:space="preserve">n bedienen oder nicht bedienen </w:t>
      </w:r>
      <w:r w:rsidR="00C80E27" w:rsidRPr="005F7AC4">
        <w:rPr>
          <w:rFonts w:ascii="Verdana" w:hAnsi="Verdana"/>
          <w:sz w:val="18"/>
          <w:szCs w:val="18"/>
        </w:rPr>
        <w:t>dü</w:t>
      </w:r>
      <w:r w:rsidR="00C80E27" w:rsidRPr="005F7AC4">
        <w:rPr>
          <w:rFonts w:ascii="Calibri" w:eastAsia="Calibri" w:hAnsi="Calibri" w:cs="Calibri"/>
          <w:sz w:val="18"/>
          <w:szCs w:val="18"/>
        </w:rPr>
        <w:t>r</w:t>
      </w:r>
      <w:r w:rsidR="00C80E27" w:rsidRPr="005F7AC4">
        <w:rPr>
          <w:rFonts w:ascii="Verdana" w:hAnsi="Verdana"/>
          <w:sz w:val="18"/>
          <w:szCs w:val="18"/>
        </w:rPr>
        <w:t>fen</w:t>
      </w:r>
      <w:r w:rsidRPr="005F7AC4">
        <w:rPr>
          <w:rFonts w:ascii="Verdana" w:hAnsi="Verdana"/>
          <w:sz w:val="18"/>
          <w:szCs w:val="18"/>
        </w:rPr>
        <w:t xml:space="preserve"> oder unter denen sich das Verhalten als das </w:t>
      </w:r>
      <w:r w:rsidR="00C80E27" w:rsidRPr="005F7AC4">
        <w:rPr>
          <w:rFonts w:ascii="Verdana" w:hAnsi="Verdana"/>
          <w:sz w:val="18"/>
          <w:szCs w:val="18"/>
        </w:rPr>
        <w:t>erw</w:t>
      </w:r>
      <w:r w:rsidR="00C80E27" w:rsidRPr="005F7AC4">
        <w:rPr>
          <w:rFonts w:ascii="Verdana" w:eastAsia="Calibri" w:hAnsi="Verdana" w:cs="Calibri"/>
          <w:sz w:val="18"/>
          <w:szCs w:val="18"/>
        </w:rPr>
        <w:t>ü</w:t>
      </w:r>
      <w:r w:rsidR="00C80E27" w:rsidRPr="005F7AC4">
        <w:rPr>
          <w:rFonts w:ascii="Calibri" w:eastAsia="Calibri" w:hAnsi="Calibri" w:cs="Calibri"/>
          <w:sz w:val="18"/>
          <w:szCs w:val="18"/>
        </w:rPr>
        <w:t>n</w:t>
      </w:r>
      <w:r w:rsidR="00C80E27">
        <w:rPr>
          <w:rFonts w:ascii="Verdana" w:hAnsi="Verdana"/>
          <w:sz w:val="18"/>
          <w:szCs w:val="18"/>
        </w:rPr>
        <w:t>schte</w:t>
      </w:r>
      <w:r w:rsidR="005F7AC4">
        <w:rPr>
          <w:rFonts w:ascii="Verdana" w:hAnsi="Verdana"/>
          <w:sz w:val="18"/>
          <w:szCs w:val="18"/>
        </w:rPr>
        <w:t xml:space="preserve"> Endverhal</w:t>
      </w:r>
      <w:r w:rsidRPr="005F7AC4">
        <w:rPr>
          <w:rFonts w:ascii="Verdana" w:hAnsi="Verdana"/>
          <w:sz w:val="18"/>
          <w:szCs w:val="18"/>
        </w:rPr>
        <w:t xml:space="preserve">ten erweist. </w:t>
      </w:r>
      <w:r w:rsidR="00C80E27" w:rsidRPr="005F7AC4">
        <w:rPr>
          <w:rFonts w:ascii="Verdana" w:hAnsi="Verdana"/>
          <w:sz w:val="18"/>
          <w:szCs w:val="18"/>
        </w:rPr>
        <w:t>D</w:t>
      </w:r>
      <w:r w:rsidR="00C80E27" w:rsidRPr="005F7AC4">
        <w:rPr>
          <w:rFonts w:ascii="Verdana" w:eastAsia="Calibri" w:hAnsi="Verdana" w:cs="Calibri"/>
          <w:sz w:val="18"/>
          <w:szCs w:val="18"/>
        </w:rPr>
        <w:t>ü</w:t>
      </w:r>
      <w:r w:rsidR="00C80E27" w:rsidRPr="005F7AC4">
        <w:rPr>
          <w:rFonts w:ascii="Calibri" w:eastAsia="Calibri" w:hAnsi="Calibri" w:cs="Calibri"/>
          <w:sz w:val="18"/>
          <w:szCs w:val="18"/>
        </w:rPr>
        <w:t>r</w:t>
      </w:r>
      <w:r w:rsidR="00C80E27" w:rsidRPr="005F7AC4">
        <w:rPr>
          <w:rFonts w:ascii="Verdana" w:hAnsi="Verdana"/>
          <w:sz w:val="18"/>
          <w:szCs w:val="18"/>
        </w:rPr>
        <w:t>fen</w:t>
      </w:r>
      <w:r w:rsidRPr="005F7AC4">
        <w:rPr>
          <w:rFonts w:ascii="Verdana" w:hAnsi="Verdana"/>
          <w:sz w:val="18"/>
          <w:szCs w:val="18"/>
        </w:rPr>
        <w:t xml:space="preserve"> sie </w:t>
      </w:r>
      <w:r w:rsidR="005F7AC4">
        <w:rPr>
          <w:rFonts w:ascii="Verdana" w:hAnsi="Verdana"/>
          <w:sz w:val="18"/>
          <w:szCs w:val="18"/>
        </w:rPr>
        <w:t>das Tafelwerk/GTR</w:t>
      </w:r>
      <w:r w:rsidRPr="005F7AC4">
        <w:rPr>
          <w:rFonts w:ascii="Verdana" w:hAnsi="Verdana"/>
          <w:sz w:val="18"/>
          <w:szCs w:val="18"/>
        </w:rPr>
        <w:t xml:space="preserve"> verwenden oder sic</w:t>
      </w:r>
      <w:r w:rsidR="005F7AC4">
        <w:rPr>
          <w:rFonts w:ascii="Verdana" w:hAnsi="Verdana"/>
          <w:sz w:val="18"/>
          <w:szCs w:val="18"/>
        </w:rPr>
        <w:t>h unterhalten? Muss ein bestimm</w:t>
      </w:r>
      <w:r w:rsidRPr="005F7AC4">
        <w:rPr>
          <w:rFonts w:ascii="Verdana" w:hAnsi="Verdana"/>
          <w:sz w:val="18"/>
          <w:szCs w:val="18"/>
        </w:rPr>
        <w:t>ter Lösu</w:t>
      </w:r>
      <w:r w:rsidR="005F7AC4">
        <w:rPr>
          <w:rFonts w:ascii="Verdana" w:hAnsi="Verdana"/>
          <w:sz w:val="18"/>
          <w:szCs w:val="18"/>
        </w:rPr>
        <w:t xml:space="preserve">ngsweg, ein bestimmter Algorithmus </w:t>
      </w:r>
      <w:r w:rsidRPr="005F7AC4">
        <w:rPr>
          <w:rFonts w:ascii="Verdana" w:hAnsi="Verdana"/>
          <w:sz w:val="18"/>
          <w:szCs w:val="18"/>
        </w:rPr>
        <w:t>verwendet werden?</w:t>
      </w:r>
      <w:r w:rsidR="005F7AC4">
        <w:rPr>
          <w:rFonts w:ascii="Verdana" w:hAnsi="Verdana"/>
          <w:sz w:val="18"/>
          <w:szCs w:val="18"/>
        </w:rPr>
        <w:t xml:space="preserve"> </w:t>
      </w:r>
    </w:p>
    <w:p w14:paraId="2FFD482D" w14:textId="77777777" w:rsidR="005F7AC4" w:rsidRDefault="005F7AC4" w:rsidP="001D790F">
      <w:pPr>
        <w:pStyle w:val="KeinLeerraum"/>
        <w:rPr>
          <w:rFonts w:ascii="Verdana" w:hAnsi="Verdana"/>
          <w:sz w:val="18"/>
          <w:szCs w:val="18"/>
        </w:rPr>
      </w:pPr>
    </w:p>
    <w:p w14:paraId="09DC24A5" w14:textId="3B57FF2C" w:rsidR="001D790F" w:rsidRPr="005F7AC4" w:rsidRDefault="005F7AC4" w:rsidP="001D790F">
      <w:pPr>
        <w:pStyle w:val="KeinLeerraum"/>
        <w:rPr>
          <w:rFonts w:ascii="Verdana" w:hAnsi="Verdana"/>
          <w:sz w:val="18"/>
          <w:szCs w:val="18"/>
        </w:rPr>
      </w:pPr>
      <w:r w:rsidRPr="00342431">
        <w:rPr>
          <w:rFonts w:ascii="Verdana" w:hAnsi="Verdana"/>
          <w:sz w:val="18"/>
          <w:szCs w:val="18"/>
          <w:highlight w:val="red"/>
        </w:rPr>
        <w:t>Maßs</w:t>
      </w:r>
      <w:r w:rsidR="001D790F" w:rsidRPr="00342431">
        <w:rPr>
          <w:rFonts w:ascii="Verdana" w:hAnsi="Verdana"/>
          <w:sz w:val="18"/>
          <w:szCs w:val="18"/>
          <w:highlight w:val="red"/>
        </w:rPr>
        <w:t>tab (wieviel)</w:t>
      </w:r>
    </w:p>
    <w:p w14:paraId="138C755A" w14:textId="2F8B6D15" w:rsidR="006D4FDF" w:rsidRDefault="001D790F" w:rsidP="001D790F">
      <w:pPr>
        <w:pStyle w:val="KeinLeerraum"/>
        <w:rPr>
          <w:rFonts w:ascii="Verdana" w:hAnsi="Verdana"/>
          <w:sz w:val="18"/>
          <w:szCs w:val="18"/>
        </w:rPr>
      </w:pPr>
      <w:r w:rsidRPr="005F7AC4">
        <w:rPr>
          <w:rFonts w:ascii="Verdana" w:hAnsi="Verdana"/>
          <w:sz w:val="18"/>
          <w:szCs w:val="18"/>
        </w:rPr>
        <w:t xml:space="preserve">Als Letztes gilt es, einen </w:t>
      </w:r>
      <w:r w:rsidR="005F7AC4" w:rsidRPr="005F7AC4">
        <w:rPr>
          <w:rFonts w:ascii="Verdana" w:hAnsi="Verdana"/>
          <w:sz w:val="18"/>
          <w:szCs w:val="18"/>
        </w:rPr>
        <w:t>Beurteilungsmaßstab</w:t>
      </w:r>
      <w:r w:rsidRPr="005F7AC4">
        <w:rPr>
          <w:rFonts w:ascii="Verdana" w:hAnsi="Verdana"/>
          <w:sz w:val="18"/>
          <w:szCs w:val="18"/>
        </w:rPr>
        <w:t xml:space="preserve"> </w:t>
      </w:r>
      <w:r w:rsidR="005F7AC4">
        <w:rPr>
          <w:rFonts w:ascii="Verdana" w:hAnsi="Verdana"/>
          <w:sz w:val="18"/>
          <w:szCs w:val="18"/>
        </w:rPr>
        <w:t>für</w:t>
      </w:r>
      <w:r w:rsidRPr="005F7AC4">
        <w:rPr>
          <w:rFonts w:ascii="Verdana" w:hAnsi="Verdana"/>
          <w:sz w:val="18"/>
          <w:szCs w:val="18"/>
        </w:rPr>
        <w:t xml:space="preserve"> die Qu</w:t>
      </w:r>
      <w:r w:rsidR="005F7AC4">
        <w:rPr>
          <w:rFonts w:ascii="Verdana" w:hAnsi="Verdana"/>
          <w:sz w:val="18"/>
          <w:szCs w:val="18"/>
        </w:rPr>
        <w:t>alität des Verhaltens aufzustel</w:t>
      </w:r>
      <w:r w:rsidRPr="005F7AC4">
        <w:rPr>
          <w:rFonts w:ascii="Verdana" w:hAnsi="Verdana"/>
          <w:sz w:val="18"/>
          <w:szCs w:val="18"/>
        </w:rPr>
        <w:t xml:space="preserve">len. </w:t>
      </w:r>
      <w:r w:rsidR="005F7AC4" w:rsidRPr="005F7AC4">
        <w:rPr>
          <w:rFonts w:ascii="Verdana" w:hAnsi="Verdana"/>
          <w:sz w:val="18"/>
          <w:szCs w:val="18"/>
        </w:rPr>
        <w:t>Maßst</w:t>
      </w:r>
      <w:r w:rsidR="005F7AC4" w:rsidRPr="005F7AC4">
        <w:rPr>
          <w:rFonts w:ascii="Verdana" w:hAnsi="Verdana"/>
          <w:sz w:val="18"/>
          <w:szCs w:val="18"/>
        </w:rPr>
        <w:t>ä</w:t>
      </w:r>
      <w:r w:rsidR="005F7AC4" w:rsidRPr="005F7AC4">
        <w:rPr>
          <w:rFonts w:ascii="Verdana" w:hAnsi="Verdana"/>
          <w:sz w:val="18"/>
          <w:szCs w:val="18"/>
        </w:rPr>
        <w:t>be</w:t>
      </w:r>
      <w:r w:rsidRPr="005F7AC4">
        <w:rPr>
          <w:rFonts w:ascii="Verdana" w:hAnsi="Verdana"/>
          <w:sz w:val="18"/>
          <w:szCs w:val="18"/>
        </w:rPr>
        <w:t xml:space="preserve"> können in Bezug auf Qualität, Menge oder Zeit gesetzt werden. Wie lange haben die Lernenden Zeit, um die Aufgaben zu lösen? </w:t>
      </w:r>
      <w:r w:rsidR="005F7AC4">
        <w:rPr>
          <w:rFonts w:ascii="Verdana" w:hAnsi="Verdana"/>
          <w:sz w:val="18"/>
          <w:szCs w:val="18"/>
        </w:rPr>
        <w:t>Müssen alle Aufgaben gelöst wer</w:t>
      </w:r>
      <w:r w:rsidRPr="005F7AC4">
        <w:rPr>
          <w:rFonts w:ascii="Verdana" w:hAnsi="Verdana"/>
          <w:sz w:val="18"/>
          <w:szCs w:val="18"/>
        </w:rPr>
        <w:t>den? Wie viel Abweichung oder wie viele Fehler sind er</w:t>
      </w:r>
      <w:r w:rsidR="001407AD">
        <w:rPr>
          <w:rFonts w:ascii="Verdana" w:hAnsi="Verdana"/>
          <w:sz w:val="18"/>
          <w:szCs w:val="18"/>
        </w:rPr>
        <w:t>laubt? Wie muss das Ergebnis ge</w:t>
      </w:r>
      <w:r w:rsidRPr="005F7AC4">
        <w:rPr>
          <w:rFonts w:ascii="Verdana" w:hAnsi="Verdana"/>
          <w:sz w:val="18"/>
          <w:szCs w:val="18"/>
        </w:rPr>
        <w:t>nau aussehen? Wann gilt ein Problem als gelöst?</w:t>
      </w:r>
    </w:p>
    <w:p w14:paraId="12E4824B" w14:textId="77777777" w:rsidR="001407AD" w:rsidRDefault="001407AD" w:rsidP="001D790F">
      <w:pPr>
        <w:pStyle w:val="KeinLeerraum"/>
        <w:rPr>
          <w:rFonts w:ascii="Verdana" w:hAnsi="Verdana"/>
          <w:sz w:val="18"/>
          <w:szCs w:val="18"/>
        </w:rPr>
      </w:pPr>
    </w:p>
    <w:p w14:paraId="63672B8B" w14:textId="466D39ED" w:rsidR="001407AD" w:rsidRDefault="001407AD" w:rsidP="001D790F">
      <w:pPr>
        <w:pStyle w:val="KeinLeerraum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Beispiele</w:t>
      </w:r>
    </w:p>
    <w:p w14:paraId="2C6C44D2" w14:textId="77777777" w:rsidR="008331D3" w:rsidRDefault="008331D3" w:rsidP="001D790F">
      <w:pPr>
        <w:pStyle w:val="KeinLeerraum"/>
        <w:rPr>
          <w:rFonts w:ascii="Verdana" w:hAnsi="Verdana"/>
          <w:sz w:val="18"/>
          <w:szCs w:val="18"/>
        </w:rPr>
      </w:pPr>
    </w:p>
    <w:p w14:paraId="5FE52A34" w14:textId="5C8A1D2D" w:rsidR="00903EE8" w:rsidRDefault="00903EE8" w:rsidP="00903EE8">
      <w:pPr>
        <w:pStyle w:val="KeinLeerraum"/>
        <w:rPr>
          <w:rFonts w:ascii="Verdana" w:hAnsi="Verdana"/>
          <w:sz w:val="18"/>
          <w:szCs w:val="18"/>
        </w:rPr>
      </w:pPr>
      <w:r w:rsidRPr="00903EE8">
        <w:rPr>
          <w:rFonts w:ascii="Verdana" w:hAnsi="Verdana"/>
          <w:sz w:val="18"/>
          <w:szCs w:val="18"/>
          <w:highlight w:val="green"/>
        </w:rPr>
        <w:t>Die Schüler präsentieren</w:t>
      </w:r>
      <w:r w:rsidRPr="00903EE8">
        <w:rPr>
          <w:rFonts w:ascii="Verdana" w:hAnsi="Verdana"/>
          <w:sz w:val="18"/>
          <w:szCs w:val="18"/>
        </w:rPr>
        <w:t xml:space="preserve"> </w:t>
      </w:r>
      <w:r w:rsidRPr="00903EE8">
        <w:rPr>
          <w:rFonts w:ascii="Verdana" w:hAnsi="Verdana"/>
          <w:sz w:val="18"/>
          <w:szCs w:val="18"/>
          <w:highlight w:val="red"/>
        </w:rPr>
        <w:t>ihre Kenntnisse zur Wahrscheinlichkeitsrechnung</w:t>
      </w:r>
      <w:r w:rsidRPr="00903EE8">
        <w:rPr>
          <w:rFonts w:ascii="Verdana" w:hAnsi="Verdana"/>
          <w:sz w:val="18"/>
          <w:szCs w:val="18"/>
        </w:rPr>
        <w:t xml:space="preserve">, indem sie </w:t>
      </w:r>
      <w:r w:rsidRPr="00903EE8">
        <w:rPr>
          <w:rFonts w:ascii="Verdana" w:hAnsi="Verdana"/>
          <w:sz w:val="18"/>
          <w:szCs w:val="18"/>
          <w:highlight w:val="yellow"/>
        </w:rPr>
        <w:t>vorgegebene</w:t>
      </w:r>
      <w:r w:rsidRPr="00903EE8">
        <w:rPr>
          <w:rFonts w:ascii="Verdana" w:hAnsi="Verdana"/>
          <w:sz w:val="18"/>
          <w:szCs w:val="18"/>
        </w:rPr>
        <w:t xml:space="preserve"> </w:t>
      </w:r>
      <w:r w:rsidRPr="00903EE8">
        <w:rPr>
          <w:rFonts w:ascii="Verdana" w:hAnsi="Verdana"/>
          <w:sz w:val="18"/>
          <w:szCs w:val="18"/>
          <w:highlight w:val="yellow"/>
        </w:rPr>
        <w:t>Begriffe</w:t>
      </w:r>
      <w:r w:rsidRPr="00903EE8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  <w:highlight w:val="green"/>
        </w:rPr>
        <w:t>erklä</w:t>
      </w:r>
      <w:r w:rsidRPr="00903EE8">
        <w:rPr>
          <w:rFonts w:ascii="Verdana" w:hAnsi="Verdana"/>
          <w:sz w:val="18"/>
          <w:szCs w:val="18"/>
          <w:highlight w:val="green"/>
        </w:rPr>
        <w:t>ren</w:t>
      </w:r>
      <w:r w:rsidRPr="00903EE8">
        <w:rPr>
          <w:rFonts w:ascii="Verdana" w:hAnsi="Verdana"/>
          <w:sz w:val="18"/>
          <w:szCs w:val="18"/>
        </w:rPr>
        <w:t xml:space="preserve"> und diese in </w:t>
      </w:r>
      <w:r w:rsidRPr="00903EE8">
        <w:rPr>
          <w:rFonts w:ascii="Verdana" w:hAnsi="Verdana"/>
          <w:sz w:val="18"/>
          <w:szCs w:val="18"/>
          <w:highlight w:val="green"/>
        </w:rPr>
        <w:t>einen Zusammenhang bringen</w:t>
      </w:r>
      <w:r w:rsidRPr="00903EE8">
        <w:rPr>
          <w:rFonts w:ascii="Verdana" w:hAnsi="Verdana"/>
          <w:sz w:val="18"/>
          <w:szCs w:val="18"/>
        </w:rPr>
        <w:t>.</w:t>
      </w:r>
    </w:p>
    <w:p w14:paraId="56EFB790" w14:textId="77777777" w:rsidR="00903EE8" w:rsidRDefault="00903EE8" w:rsidP="00903EE8">
      <w:pPr>
        <w:pStyle w:val="KeinLeerraum"/>
        <w:rPr>
          <w:rFonts w:ascii="Verdana" w:hAnsi="Verdana"/>
          <w:sz w:val="18"/>
          <w:szCs w:val="18"/>
        </w:rPr>
      </w:pPr>
    </w:p>
    <w:p w14:paraId="4701D59A" w14:textId="75910167" w:rsidR="008331D3" w:rsidRPr="00DF6FC9" w:rsidRDefault="008331D3" w:rsidP="00903EE8">
      <w:pPr>
        <w:pStyle w:val="KeinLeerraum"/>
        <w:rPr>
          <w:rFonts w:ascii="Verdana" w:hAnsi="Verdana"/>
          <w:sz w:val="18"/>
          <w:szCs w:val="18"/>
        </w:rPr>
      </w:pPr>
      <w:r w:rsidRPr="00DF6FC9">
        <w:rPr>
          <w:rFonts w:ascii="Verdana" w:hAnsi="Verdana"/>
          <w:iCs/>
          <w:sz w:val="18"/>
          <w:szCs w:val="18"/>
          <w:highlight w:val="green"/>
        </w:rPr>
        <w:t>Die Schüler sind fähig</w:t>
      </w:r>
      <w:r w:rsidRPr="00DF6FC9">
        <w:rPr>
          <w:rFonts w:ascii="Verdana" w:hAnsi="Verdana"/>
          <w:iCs/>
          <w:sz w:val="18"/>
          <w:szCs w:val="18"/>
        </w:rPr>
        <w:t xml:space="preserve">, </w:t>
      </w:r>
      <w:r w:rsidRPr="00DF6FC9">
        <w:rPr>
          <w:rFonts w:ascii="Verdana" w:hAnsi="Verdana"/>
          <w:iCs/>
          <w:sz w:val="18"/>
          <w:szCs w:val="18"/>
          <w:highlight w:val="yellow"/>
        </w:rPr>
        <w:t>mit Schere, Leim und Papier</w:t>
      </w:r>
      <w:r w:rsidRPr="00DF6FC9">
        <w:rPr>
          <w:rFonts w:ascii="Verdana" w:hAnsi="Verdana"/>
          <w:iCs/>
          <w:sz w:val="18"/>
          <w:szCs w:val="18"/>
        </w:rPr>
        <w:t xml:space="preserve"> </w:t>
      </w:r>
      <w:r w:rsidRPr="00DF6FC9">
        <w:rPr>
          <w:rFonts w:ascii="Verdana" w:hAnsi="Verdana"/>
          <w:iCs/>
          <w:sz w:val="18"/>
          <w:szCs w:val="18"/>
          <w:highlight w:val="red"/>
        </w:rPr>
        <w:t>das Körpermodell eines Würfels</w:t>
      </w:r>
      <w:r w:rsidRPr="00DF6FC9">
        <w:rPr>
          <w:rFonts w:ascii="Verdana" w:hAnsi="Verdana"/>
          <w:iCs/>
          <w:sz w:val="18"/>
          <w:szCs w:val="18"/>
        </w:rPr>
        <w:t xml:space="preserve"> </w:t>
      </w:r>
      <w:r w:rsidRPr="00DF6FC9">
        <w:rPr>
          <w:rFonts w:ascii="Verdana" w:hAnsi="Verdana"/>
          <w:iCs/>
          <w:sz w:val="18"/>
          <w:szCs w:val="18"/>
          <w:highlight w:val="green"/>
        </w:rPr>
        <w:t>herzustellen.</w:t>
      </w:r>
      <w:r w:rsidRPr="00DF6FC9">
        <w:rPr>
          <w:rFonts w:ascii="Verdana" w:hAnsi="Verdana"/>
          <w:iCs/>
          <w:sz w:val="18"/>
          <w:szCs w:val="18"/>
        </w:rPr>
        <w:t xml:space="preserve"> </w:t>
      </w:r>
    </w:p>
    <w:p w14:paraId="711EC7B1" w14:textId="77777777" w:rsidR="001407AD" w:rsidRPr="00DF6FC9" w:rsidRDefault="001407AD" w:rsidP="001407AD">
      <w:pPr>
        <w:pStyle w:val="KeinLeerraum"/>
        <w:rPr>
          <w:rFonts w:ascii="Verdana" w:hAnsi="Verdana"/>
          <w:sz w:val="18"/>
          <w:szCs w:val="18"/>
        </w:rPr>
      </w:pPr>
    </w:p>
    <w:p w14:paraId="07FE6B76" w14:textId="17E663E8" w:rsidR="001407AD" w:rsidRPr="00DF6FC9" w:rsidRDefault="001407AD" w:rsidP="001407AD">
      <w:pPr>
        <w:pStyle w:val="KeinLeerraum"/>
        <w:rPr>
          <w:rFonts w:ascii="Verdana" w:hAnsi="Verdana"/>
          <w:sz w:val="18"/>
          <w:szCs w:val="18"/>
        </w:rPr>
      </w:pPr>
      <w:r w:rsidRPr="00DF6FC9">
        <w:rPr>
          <w:rFonts w:ascii="Verdana" w:hAnsi="Verdana"/>
          <w:sz w:val="18"/>
          <w:szCs w:val="18"/>
          <w:highlight w:val="green"/>
        </w:rPr>
        <w:t>Die Schüler</w:t>
      </w:r>
      <w:r w:rsidRPr="00DF6FC9">
        <w:rPr>
          <w:rFonts w:ascii="Verdana" w:hAnsi="Verdana"/>
          <w:bCs/>
          <w:sz w:val="18"/>
          <w:szCs w:val="18"/>
          <w:highlight w:val="green"/>
        </w:rPr>
        <w:t xml:space="preserve"> können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yellow"/>
        </w:rPr>
        <w:t>mit Hilfe eines GTR-Programmes</w:t>
      </w:r>
      <w:r w:rsidRPr="00DF6FC9">
        <w:rPr>
          <w:rFonts w:ascii="Verdana" w:hAnsi="Verdana"/>
          <w:sz w:val="18"/>
          <w:szCs w:val="18"/>
        </w:rPr>
        <w:t xml:space="preserve"> Lagebeziehungen von Geraden </w:t>
      </w:r>
      <w:r w:rsidRPr="00DF6FC9">
        <w:rPr>
          <w:rFonts w:ascii="Verdana" w:hAnsi="Verdana"/>
          <w:sz w:val="18"/>
          <w:szCs w:val="18"/>
          <w:highlight w:val="red"/>
        </w:rPr>
        <w:t>sicher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green"/>
        </w:rPr>
        <w:t>anal</w:t>
      </w:r>
      <w:r w:rsidRPr="00DF6FC9">
        <w:rPr>
          <w:rFonts w:ascii="Verdana" w:hAnsi="Verdana"/>
          <w:sz w:val="18"/>
          <w:szCs w:val="18"/>
          <w:highlight w:val="green"/>
        </w:rPr>
        <w:t>y</w:t>
      </w:r>
      <w:r w:rsidRPr="00DF6FC9">
        <w:rPr>
          <w:rFonts w:ascii="Verdana" w:hAnsi="Verdana"/>
          <w:sz w:val="18"/>
          <w:szCs w:val="18"/>
          <w:highlight w:val="green"/>
        </w:rPr>
        <w:t>sieren.</w:t>
      </w:r>
    </w:p>
    <w:p w14:paraId="26FCFB4A" w14:textId="77777777" w:rsidR="006A0480" w:rsidRPr="00DF6FC9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5241098B" w14:textId="0A4CB59C" w:rsidR="006A0480" w:rsidRPr="00DF6FC9" w:rsidRDefault="00342431" w:rsidP="006A0480">
      <w:pPr>
        <w:pStyle w:val="KeinLeerraum"/>
        <w:rPr>
          <w:rFonts w:ascii="Verdana" w:hAnsi="Verdana"/>
          <w:sz w:val="18"/>
          <w:szCs w:val="18"/>
        </w:rPr>
      </w:pPr>
      <w:r w:rsidRPr="00DF6FC9">
        <w:rPr>
          <w:rFonts w:ascii="Verdana" w:hAnsi="Verdana"/>
          <w:sz w:val="18"/>
          <w:szCs w:val="18"/>
          <w:highlight w:val="green"/>
        </w:rPr>
        <w:t>Die Schüler sind in der Lage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yellow"/>
        </w:rPr>
        <w:t>durch Kopfrechnen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red"/>
        </w:rPr>
        <w:t>einfache</w:t>
      </w:r>
      <w:r w:rsidRPr="00DF6FC9">
        <w:rPr>
          <w:rFonts w:ascii="Verdana" w:hAnsi="Verdana"/>
          <w:sz w:val="18"/>
          <w:szCs w:val="18"/>
        </w:rPr>
        <w:t xml:space="preserve"> Aufgaben zur Multiplikationen von Dez</w:t>
      </w:r>
      <w:r w:rsidRPr="00DF6FC9">
        <w:rPr>
          <w:rFonts w:ascii="Verdana" w:hAnsi="Verdana"/>
          <w:sz w:val="18"/>
          <w:szCs w:val="18"/>
        </w:rPr>
        <w:t>i</w:t>
      </w:r>
      <w:r w:rsidRPr="00DF6FC9">
        <w:rPr>
          <w:rFonts w:ascii="Verdana" w:hAnsi="Verdana"/>
          <w:sz w:val="18"/>
          <w:szCs w:val="18"/>
        </w:rPr>
        <w:t xml:space="preserve">malbrüchen </w:t>
      </w:r>
      <w:r w:rsidRPr="00DF6FC9">
        <w:rPr>
          <w:rFonts w:ascii="Verdana" w:hAnsi="Verdana"/>
          <w:sz w:val="18"/>
          <w:szCs w:val="18"/>
          <w:highlight w:val="red"/>
        </w:rPr>
        <w:t>fehlerfrei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green"/>
        </w:rPr>
        <w:t>zu lösen.</w:t>
      </w:r>
    </w:p>
    <w:p w14:paraId="2417F429" w14:textId="77777777" w:rsidR="006A0480" w:rsidRPr="00DF6FC9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5379A632" w14:textId="3C7FE45C" w:rsidR="006A0480" w:rsidRPr="00DF6FC9" w:rsidRDefault="008331D3" w:rsidP="006A0480">
      <w:pPr>
        <w:pStyle w:val="KeinLeerraum"/>
        <w:rPr>
          <w:rFonts w:ascii="Verdana" w:hAnsi="Verdana"/>
          <w:sz w:val="18"/>
          <w:szCs w:val="18"/>
        </w:rPr>
      </w:pPr>
      <w:r w:rsidRPr="00DF6FC9">
        <w:rPr>
          <w:rFonts w:ascii="Verdana" w:hAnsi="Verdana"/>
          <w:sz w:val="18"/>
          <w:szCs w:val="18"/>
          <w:highlight w:val="green"/>
        </w:rPr>
        <w:t>Die Schüler können</w:t>
      </w:r>
      <w:r w:rsidRPr="00DF6FC9">
        <w:rPr>
          <w:rFonts w:ascii="Verdana" w:hAnsi="Verdana"/>
          <w:sz w:val="18"/>
          <w:szCs w:val="18"/>
        </w:rPr>
        <w:t xml:space="preserve"> </w:t>
      </w:r>
      <w:r w:rsidRPr="00DF6FC9">
        <w:rPr>
          <w:rFonts w:ascii="Verdana" w:hAnsi="Verdana"/>
          <w:sz w:val="18"/>
          <w:szCs w:val="18"/>
          <w:highlight w:val="yellow"/>
        </w:rPr>
        <w:t>innerhalb von 10 Minuten</w:t>
      </w:r>
      <w:r w:rsidR="00DF6FC9" w:rsidRPr="00DF6FC9">
        <w:rPr>
          <w:rFonts w:ascii="Verdana" w:hAnsi="Verdana"/>
          <w:sz w:val="18"/>
          <w:szCs w:val="18"/>
        </w:rPr>
        <w:t xml:space="preserve"> alle fehlerhaften Koordinaten auf dem Arbeitsblatt </w:t>
      </w:r>
      <w:r w:rsidR="00DF6FC9" w:rsidRPr="00DF6FC9">
        <w:rPr>
          <w:rFonts w:ascii="Verdana" w:hAnsi="Verdana"/>
          <w:sz w:val="18"/>
          <w:szCs w:val="18"/>
          <w:highlight w:val="green"/>
        </w:rPr>
        <w:t>verbessern</w:t>
      </w:r>
      <w:r w:rsidR="00DF6FC9" w:rsidRPr="00DF6FC9">
        <w:rPr>
          <w:rFonts w:ascii="Verdana" w:hAnsi="Verdana"/>
          <w:sz w:val="18"/>
          <w:szCs w:val="18"/>
        </w:rPr>
        <w:t xml:space="preserve"> </w:t>
      </w:r>
      <w:r w:rsidR="00DF6FC9" w:rsidRPr="00DF6FC9">
        <w:rPr>
          <w:rFonts w:ascii="Verdana" w:hAnsi="Verdana"/>
          <w:sz w:val="18"/>
          <w:szCs w:val="18"/>
          <w:highlight w:val="red"/>
        </w:rPr>
        <w:t>und so das Bild vervollständigen.</w:t>
      </w:r>
    </w:p>
    <w:p w14:paraId="351443BE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6577AD15" w14:textId="38BD3186" w:rsidR="006A0480" w:rsidRDefault="00903EE8" w:rsidP="00903EE8">
      <w:pPr>
        <w:pStyle w:val="KeinLeerraum"/>
        <w:rPr>
          <w:rFonts w:ascii="Verdana" w:hAnsi="Verdana"/>
          <w:sz w:val="18"/>
          <w:szCs w:val="18"/>
        </w:rPr>
      </w:pPr>
      <w:r w:rsidRPr="00903EE8">
        <w:rPr>
          <w:rFonts w:ascii="Verdana" w:hAnsi="Verdana"/>
          <w:sz w:val="18"/>
          <w:szCs w:val="18"/>
          <w:highlight w:val="green"/>
        </w:rPr>
        <w:t>Die Schüler beurteilen</w:t>
      </w:r>
      <w:r w:rsidR="00244ABC">
        <w:rPr>
          <w:rFonts w:ascii="Verdana" w:hAnsi="Verdana"/>
          <w:sz w:val="18"/>
          <w:szCs w:val="18"/>
        </w:rPr>
        <w:t xml:space="preserve"> ihre eigenen Lö</w:t>
      </w:r>
      <w:r w:rsidRPr="00903EE8">
        <w:rPr>
          <w:rFonts w:ascii="Verdana" w:hAnsi="Verdana"/>
          <w:sz w:val="18"/>
          <w:szCs w:val="18"/>
        </w:rPr>
        <w:t xml:space="preserve">sungswege, </w:t>
      </w:r>
      <w:r w:rsidRPr="00244ABC">
        <w:rPr>
          <w:rFonts w:ascii="Verdana" w:hAnsi="Verdana"/>
          <w:sz w:val="18"/>
          <w:szCs w:val="18"/>
          <w:highlight w:val="yellow"/>
        </w:rPr>
        <w:t>indem sie mit Mus</w:t>
      </w:r>
      <w:r w:rsidR="00244ABC" w:rsidRPr="00244ABC">
        <w:rPr>
          <w:rFonts w:ascii="Verdana" w:hAnsi="Verdana"/>
          <w:sz w:val="18"/>
          <w:szCs w:val="18"/>
          <w:highlight w:val="yellow"/>
        </w:rPr>
        <w:t>terlö</w:t>
      </w:r>
      <w:r w:rsidRPr="00244ABC">
        <w:rPr>
          <w:rFonts w:ascii="Verdana" w:hAnsi="Verdana"/>
          <w:sz w:val="18"/>
          <w:szCs w:val="18"/>
          <w:highlight w:val="yellow"/>
        </w:rPr>
        <w:t>sun</w:t>
      </w:r>
      <w:r w:rsidR="00244ABC" w:rsidRPr="00244ABC">
        <w:rPr>
          <w:rFonts w:ascii="Verdana" w:hAnsi="Verdana"/>
          <w:sz w:val="18"/>
          <w:szCs w:val="18"/>
          <w:highlight w:val="yellow"/>
        </w:rPr>
        <w:t>gen vergleichen</w:t>
      </w:r>
      <w:r w:rsidR="00244ABC">
        <w:rPr>
          <w:rFonts w:ascii="Verdana" w:hAnsi="Verdana"/>
          <w:sz w:val="18"/>
          <w:szCs w:val="18"/>
        </w:rPr>
        <w:t xml:space="preserve"> und eine </w:t>
      </w:r>
      <w:r w:rsidR="00244ABC" w:rsidRPr="00244ABC">
        <w:rPr>
          <w:rFonts w:ascii="Verdana" w:hAnsi="Verdana"/>
          <w:sz w:val="18"/>
          <w:szCs w:val="18"/>
          <w:highlight w:val="red"/>
        </w:rPr>
        <w:t>Einschätzung ihrer Lö</w:t>
      </w:r>
      <w:r w:rsidRPr="00244ABC">
        <w:rPr>
          <w:rFonts w:ascii="Verdana" w:hAnsi="Verdana"/>
          <w:sz w:val="18"/>
          <w:szCs w:val="18"/>
          <w:highlight w:val="red"/>
        </w:rPr>
        <w:t>sung auf dem</w:t>
      </w:r>
      <w:r w:rsidR="00244ABC" w:rsidRPr="00244ABC">
        <w:rPr>
          <w:rFonts w:ascii="Verdana" w:hAnsi="Verdana"/>
          <w:sz w:val="18"/>
          <w:szCs w:val="18"/>
          <w:highlight w:val="red"/>
        </w:rPr>
        <w:t xml:space="preserve"> </w:t>
      </w:r>
      <w:r w:rsidRPr="00244ABC">
        <w:rPr>
          <w:rFonts w:ascii="Verdana" w:hAnsi="Verdana"/>
          <w:sz w:val="18"/>
          <w:szCs w:val="18"/>
          <w:highlight w:val="red"/>
        </w:rPr>
        <w:t>Laufzettel markieren</w:t>
      </w:r>
      <w:r w:rsidRPr="00903EE8">
        <w:rPr>
          <w:rFonts w:ascii="Verdana" w:hAnsi="Verdana"/>
          <w:sz w:val="18"/>
          <w:szCs w:val="18"/>
        </w:rPr>
        <w:t>.</w:t>
      </w:r>
    </w:p>
    <w:p w14:paraId="3B37EF66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4499A216" w14:textId="77777777" w:rsidR="00244ABC" w:rsidRDefault="00244ABC" w:rsidP="006A0480">
      <w:pPr>
        <w:pStyle w:val="KeinLeerraum"/>
        <w:rPr>
          <w:b/>
          <w:bCs/>
          <w:sz w:val="25"/>
          <w:szCs w:val="25"/>
        </w:rPr>
      </w:pPr>
    </w:p>
    <w:p w14:paraId="6BE7DDB1" w14:textId="1F636EAD" w:rsidR="006A0480" w:rsidRPr="00244ABC" w:rsidRDefault="00244ABC" w:rsidP="006A0480">
      <w:pPr>
        <w:pStyle w:val="KeinLeerraum"/>
        <w:rPr>
          <w:rFonts w:ascii="Verdana" w:hAnsi="Verdana"/>
          <w:i/>
          <w:sz w:val="24"/>
          <w:szCs w:val="24"/>
          <w:u w:val="single"/>
        </w:rPr>
      </w:pPr>
      <w:r w:rsidRPr="00244ABC">
        <w:rPr>
          <w:rFonts w:ascii="Verdana" w:hAnsi="Verdana"/>
          <w:bCs/>
          <w:i/>
          <w:sz w:val="24"/>
          <w:szCs w:val="24"/>
          <w:u w:val="single"/>
        </w:rPr>
        <w:lastRenderedPageBreak/>
        <w:t>Verben zur Formulierung von Lernzielen</w:t>
      </w:r>
    </w:p>
    <w:p w14:paraId="3930ADA3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1B821411" w14:textId="4E9F6A68" w:rsidR="006A0480" w:rsidRDefault="00B27C7A" w:rsidP="006A0480">
      <w:pPr>
        <w:pStyle w:val="KeinLeerraum"/>
        <w:rPr>
          <w:rFonts w:ascii="Verdana" w:hAnsi="Verdana"/>
          <w:sz w:val="18"/>
          <w:szCs w:val="18"/>
        </w:rPr>
      </w:pPr>
      <w:r w:rsidRPr="00B27C7A">
        <w:rPr>
          <w:rFonts w:ascii="Verdana" w:hAnsi="Verdana"/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0" locked="0" layoutInCell="1" allowOverlap="1" wp14:anchorId="54C1FFB5" wp14:editId="317B9A1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7826375"/>
            <wp:effectExtent l="0" t="0" r="508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89F73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4519DF5C" w14:textId="77777777" w:rsidR="006A0480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p w14:paraId="0C9AAB6F" w14:textId="77777777" w:rsidR="006A0480" w:rsidRPr="002D1F7F" w:rsidRDefault="006A0480" w:rsidP="006A0480">
      <w:pPr>
        <w:pStyle w:val="KeinLeerraum"/>
        <w:rPr>
          <w:rFonts w:ascii="Verdana" w:hAnsi="Verdana"/>
          <w:sz w:val="18"/>
          <w:szCs w:val="18"/>
        </w:rPr>
      </w:pPr>
    </w:p>
    <w:sectPr w:rsidR="006A0480" w:rsidRPr="002D1F7F" w:rsidSect="00670DCE">
      <w:headerReference w:type="default" r:id="rId10"/>
      <w:footerReference w:type="default" r:id="rId11"/>
      <w:pgSz w:w="11906" w:h="16838"/>
      <w:pgMar w:top="1306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03728" w14:textId="77777777" w:rsidR="005878D2" w:rsidRDefault="005878D2" w:rsidP="00831A51">
      <w:pPr>
        <w:spacing w:after="0" w:line="240" w:lineRule="auto"/>
      </w:pPr>
      <w:r>
        <w:separator/>
      </w:r>
    </w:p>
  </w:endnote>
  <w:endnote w:type="continuationSeparator" w:id="0">
    <w:p w14:paraId="5384972E" w14:textId="77777777" w:rsidR="005878D2" w:rsidRDefault="005878D2" w:rsidP="0083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F0BC6" w14:textId="77777777" w:rsidR="00065A2C" w:rsidRDefault="00065A2C" w:rsidP="00065A2C">
    <w:pPr>
      <w:pStyle w:val="StandardWeb"/>
      <w:kinsoku w:val="0"/>
      <w:overflowPunct w:val="0"/>
      <w:spacing w:before="58" w:beforeAutospacing="0" w:after="0" w:afterAutospacing="0"/>
      <w:textAlignment w:val="baseline"/>
      <w:outlineLvl w:val="0"/>
      <w:rPr>
        <w:rFonts w:ascii="Verdana" w:hAnsi="Verdana" w:cs="Calibri"/>
        <w:color w:val="000000"/>
        <w:sz w:val="14"/>
        <w:szCs w:val="14"/>
      </w:rPr>
    </w:pPr>
    <w:r>
      <w:rPr>
        <w:rFonts w:ascii="Verdana" w:hAnsi="Verdana" w:cs="Calibri"/>
        <w:color w:val="000000"/>
        <w:sz w:val="14"/>
        <w:szCs w:val="14"/>
      </w:rPr>
      <w:t>_____________________________________________________________________________________________________</w:t>
    </w:r>
  </w:p>
  <w:p w14:paraId="7788C206" w14:textId="3F5CA809" w:rsidR="009401D8" w:rsidRDefault="00065A2C" w:rsidP="00670DCE">
    <w:pPr>
      <w:pStyle w:val="KeinLeerraum"/>
      <w:rPr>
        <w:rFonts w:ascii="Verdana" w:hAnsi="Verdana"/>
        <w:sz w:val="12"/>
        <w:szCs w:val="12"/>
      </w:rPr>
    </w:pPr>
    <w:r w:rsidRPr="00307C53">
      <w:rPr>
        <w:rFonts w:ascii="Verdana" w:hAnsi="Verdana"/>
        <w:sz w:val="14"/>
        <w:szCs w:val="14"/>
      </w:rPr>
      <w:t xml:space="preserve">Quellen: </w:t>
    </w:r>
    <w:proofErr w:type="spellStart"/>
    <w:r w:rsidRPr="00065A2C">
      <w:rPr>
        <w:rFonts w:ascii="Verdana" w:eastAsia="Times New Roman" w:hAnsi="Verdana"/>
        <w:sz w:val="14"/>
        <w:szCs w:val="14"/>
        <w:lang w:eastAsia="de-DE"/>
      </w:rPr>
      <w:t>hep</w:t>
    </w:r>
    <w:proofErr w:type="spellEnd"/>
    <w:r w:rsidRPr="00065A2C">
      <w:rPr>
        <w:rFonts w:ascii="Verdana" w:eastAsia="Times New Roman" w:hAnsi="Verdana"/>
        <w:sz w:val="14"/>
        <w:szCs w:val="14"/>
        <w:lang w:eastAsia="de-DE"/>
      </w:rPr>
      <w:t xml:space="preserve"> </w:t>
    </w:r>
    <w:proofErr w:type="spellStart"/>
    <w:r w:rsidRPr="00065A2C">
      <w:rPr>
        <w:rFonts w:ascii="Verdana" w:eastAsia="Times New Roman" w:hAnsi="Verdana"/>
        <w:sz w:val="14"/>
        <w:szCs w:val="14"/>
        <w:lang w:eastAsia="de-DE"/>
      </w:rPr>
      <w:t>verlag</w:t>
    </w:r>
    <w:proofErr w:type="spellEnd"/>
    <w:r w:rsidRPr="00065A2C">
      <w:rPr>
        <w:rFonts w:ascii="Verdana" w:eastAsia="Times New Roman" w:hAnsi="Verdana"/>
        <w:sz w:val="14"/>
        <w:szCs w:val="14"/>
        <w:lang w:eastAsia="de-DE"/>
      </w:rPr>
      <w:t xml:space="preserve"> – Ruth Meyer, Flavia Stocker: Lehren kompakt 1 </w:t>
    </w:r>
  </w:p>
  <w:p w14:paraId="50738F35" w14:textId="77777777" w:rsidR="009401D8" w:rsidRDefault="009401D8" w:rsidP="00670DCE">
    <w:pPr>
      <w:pStyle w:val="KeinLeerraum"/>
      <w:rPr>
        <w:rFonts w:ascii="Verdana" w:hAnsi="Verdana"/>
        <w:sz w:val="12"/>
        <w:szCs w:val="12"/>
      </w:rPr>
    </w:pPr>
  </w:p>
  <w:p w14:paraId="11B75BAF" w14:textId="77777777" w:rsidR="009401D8" w:rsidRDefault="009401D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46B705" w14:textId="77777777" w:rsidR="005878D2" w:rsidRDefault="005878D2" w:rsidP="00831A51">
      <w:pPr>
        <w:spacing w:after="0" w:line="240" w:lineRule="auto"/>
      </w:pPr>
      <w:r>
        <w:separator/>
      </w:r>
    </w:p>
  </w:footnote>
  <w:footnote w:type="continuationSeparator" w:id="0">
    <w:p w14:paraId="398CB5C5" w14:textId="77777777" w:rsidR="005878D2" w:rsidRDefault="005878D2" w:rsidP="00831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88"/>
      <w:gridCol w:w="1314"/>
    </w:tblGrid>
    <w:tr w:rsidR="009401D8" w14:paraId="0F0A2AEE" w14:textId="77777777" w:rsidTr="008038AF">
      <w:trPr>
        <w:trHeight w:val="496"/>
      </w:trPr>
      <w:tc>
        <w:tcPr>
          <w:tcW w:w="7988" w:type="dxa"/>
        </w:tcPr>
        <w:p w14:paraId="742AF03A" w14:textId="77777777" w:rsidR="009401D8" w:rsidRDefault="009401D8" w:rsidP="008038AF">
          <w:pPr>
            <w:pStyle w:val="Kopfzeile"/>
            <w:tabs>
              <w:tab w:val="clear" w:pos="4536"/>
              <w:tab w:val="center" w:pos="609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Ausbildungsstätte für das Höhere Lehramt an Gymnasien                       Fachdidaktik Mathematik</w:t>
          </w:r>
        </w:p>
        <w:p w14:paraId="2E4ECF37" w14:textId="77777777" w:rsidR="009401D8" w:rsidRPr="008038AF" w:rsidRDefault="009401D8" w:rsidP="00831A51">
          <w:pPr>
            <w:pStyle w:val="Kopfzeile"/>
            <w:rPr>
              <w:rFonts w:ascii="Verdana" w:eastAsiaTheme="majorEastAsia" w:hAnsi="Verdana" w:cstheme="majorBidi"/>
              <w:sz w:val="16"/>
              <w:szCs w:val="16"/>
            </w:rPr>
          </w:pPr>
          <w:r>
            <w:rPr>
              <w:rFonts w:ascii="Verdana" w:eastAsiaTheme="majorEastAsia" w:hAnsi="Verdana" w:cstheme="majorBidi"/>
              <w:sz w:val="16"/>
              <w:szCs w:val="16"/>
            </w:rPr>
            <w:t>SBA Dresden                                                                                                         J. Köcher</w:t>
          </w:r>
        </w:p>
      </w:tc>
      <w:tc>
        <w:tcPr>
          <w:tcW w:w="1314" w:type="dxa"/>
        </w:tcPr>
        <w:p w14:paraId="20704B6C" w14:textId="77777777" w:rsidR="009401D8" w:rsidRPr="008038AF" w:rsidRDefault="009401D8">
          <w:pPr>
            <w:pStyle w:val="Kopfzeile"/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</w:pP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begin"/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instrText xml:space="preserve"> TIME \@ "dd.MM.yyyy" </w:instrText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separate"/>
          </w:r>
          <w:r w:rsidR="006449CC">
            <w:rPr>
              <w:rFonts w:ascii="Verdana" w:eastAsiaTheme="majorEastAsia" w:hAnsi="Verdana" w:cstheme="majorBidi"/>
              <w:bCs/>
              <w:noProof/>
              <w:sz w:val="16"/>
              <w:szCs w:val="16"/>
              <w14:numForm w14:val="oldStyle"/>
            </w:rPr>
            <w:t>30.01.2017</w:t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end"/>
          </w:r>
        </w:p>
      </w:tc>
    </w:tr>
  </w:tbl>
  <w:p w14:paraId="141DA4E3" w14:textId="77777777" w:rsidR="009401D8" w:rsidRPr="00831A51" w:rsidRDefault="009401D8" w:rsidP="008038AF">
    <w:pPr>
      <w:pStyle w:val="Kopfzeil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561"/>
    <w:multiLevelType w:val="hybridMultilevel"/>
    <w:tmpl w:val="DFD8FC62"/>
    <w:lvl w:ilvl="0" w:tplc="99C0E8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36A22"/>
    <w:multiLevelType w:val="hybridMultilevel"/>
    <w:tmpl w:val="BD86517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60030"/>
    <w:multiLevelType w:val="hybridMultilevel"/>
    <w:tmpl w:val="A3E2BEF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C7CD8"/>
    <w:multiLevelType w:val="hybridMultilevel"/>
    <w:tmpl w:val="83FA75E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84379"/>
    <w:multiLevelType w:val="hybridMultilevel"/>
    <w:tmpl w:val="673611C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B4F15"/>
    <w:multiLevelType w:val="hybridMultilevel"/>
    <w:tmpl w:val="35C888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01AAB"/>
    <w:multiLevelType w:val="hybridMultilevel"/>
    <w:tmpl w:val="7806E6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43426"/>
    <w:multiLevelType w:val="hybridMultilevel"/>
    <w:tmpl w:val="9F90C36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83D23"/>
    <w:multiLevelType w:val="hybridMultilevel"/>
    <w:tmpl w:val="4A6A3DA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97703"/>
    <w:multiLevelType w:val="hybridMultilevel"/>
    <w:tmpl w:val="01C8CF8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C4746"/>
    <w:multiLevelType w:val="hybridMultilevel"/>
    <w:tmpl w:val="4D760D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27948"/>
    <w:multiLevelType w:val="hybridMultilevel"/>
    <w:tmpl w:val="1FFEB6B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946117"/>
    <w:multiLevelType w:val="hybridMultilevel"/>
    <w:tmpl w:val="F93AAA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D6336"/>
    <w:multiLevelType w:val="hybridMultilevel"/>
    <w:tmpl w:val="B3E846B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6A2125"/>
    <w:multiLevelType w:val="hybridMultilevel"/>
    <w:tmpl w:val="5D1EA0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7961D9"/>
    <w:multiLevelType w:val="hybridMultilevel"/>
    <w:tmpl w:val="2A98972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513171"/>
    <w:multiLevelType w:val="hybridMultilevel"/>
    <w:tmpl w:val="CE6C8E4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13"/>
  </w:num>
  <w:num w:numId="7">
    <w:abstractNumId w:val="16"/>
  </w:num>
  <w:num w:numId="8">
    <w:abstractNumId w:val="3"/>
  </w:num>
  <w:num w:numId="9">
    <w:abstractNumId w:val="8"/>
  </w:num>
  <w:num w:numId="10">
    <w:abstractNumId w:val="11"/>
  </w:num>
  <w:num w:numId="11">
    <w:abstractNumId w:val="15"/>
  </w:num>
  <w:num w:numId="12">
    <w:abstractNumId w:val="9"/>
  </w:num>
  <w:num w:numId="13">
    <w:abstractNumId w:val="14"/>
  </w:num>
  <w:num w:numId="14">
    <w:abstractNumId w:val="2"/>
  </w:num>
  <w:num w:numId="15">
    <w:abstractNumId w:val="5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28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51"/>
    <w:rsid w:val="00011834"/>
    <w:rsid w:val="00015A59"/>
    <w:rsid w:val="00064A77"/>
    <w:rsid w:val="00064B9A"/>
    <w:rsid w:val="00065A2C"/>
    <w:rsid w:val="00074592"/>
    <w:rsid w:val="00074F4F"/>
    <w:rsid w:val="0009796B"/>
    <w:rsid w:val="000A2BE0"/>
    <w:rsid w:val="000B0A5A"/>
    <w:rsid w:val="000D52D4"/>
    <w:rsid w:val="001023F1"/>
    <w:rsid w:val="0012767B"/>
    <w:rsid w:val="00130ACF"/>
    <w:rsid w:val="00131938"/>
    <w:rsid w:val="001407AD"/>
    <w:rsid w:val="001B59BA"/>
    <w:rsid w:val="001C3A80"/>
    <w:rsid w:val="001D5BE2"/>
    <w:rsid w:val="001D790F"/>
    <w:rsid w:val="001F10DF"/>
    <w:rsid w:val="00220BFA"/>
    <w:rsid w:val="00244ABC"/>
    <w:rsid w:val="00262908"/>
    <w:rsid w:val="002863E0"/>
    <w:rsid w:val="00294CC5"/>
    <w:rsid w:val="002C72F4"/>
    <w:rsid w:val="002D1F7F"/>
    <w:rsid w:val="002D5F2D"/>
    <w:rsid w:val="002E1691"/>
    <w:rsid w:val="002F1ED1"/>
    <w:rsid w:val="003328FC"/>
    <w:rsid w:val="00332E72"/>
    <w:rsid w:val="00342431"/>
    <w:rsid w:val="00362282"/>
    <w:rsid w:val="00364CBB"/>
    <w:rsid w:val="0037254A"/>
    <w:rsid w:val="003A1995"/>
    <w:rsid w:val="003A7645"/>
    <w:rsid w:val="003E0EF6"/>
    <w:rsid w:val="003E223C"/>
    <w:rsid w:val="003F0A70"/>
    <w:rsid w:val="00431FCB"/>
    <w:rsid w:val="00495761"/>
    <w:rsid w:val="004B23D9"/>
    <w:rsid w:val="00525383"/>
    <w:rsid w:val="00525EB6"/>
    <w:rsid w:val="00577385"/>
    <w:rsid w:val="005878D2"/>
    <w:rsid w:val="00594EC2"/>
    <w:rsid w:val="005C28DB"/>
    <w:rsid w:val="005F634C"/>
    <w:rsid w:val="005F7AC4"/>
    <w:rsid w:val="00620C44"/>
    <w:rsid w:val="00634FC5"/>
    <w:rsid w:val="006449CC"/>
    <w:rsid w:val="00670DCE"/>
    <w:rsid w:val="006A0480"/>
    <w:rsid w:val="006C1D26"/>
    <w:rsid w:val="006D4FDF"/>
    <w:rsid w:val="00704EE6"/>
    <w:rsid w:val="007403A0"/>
    <w:rsid w:val="0074154A"/>
    <w:rsid w:val="00750AAF"/>
    <w:rsid w:val="00755D9C"/>
    <w:rsid w:val="00767033"/>
    <w:rsid w:val="00774024"/>
    <w:rsid w:val="007801BD"/>
    <w:rsid w:val="00781F0F"/>
    <w:rsid w:val="007B0140"/>
    <w:rsid w:val="007C7199"/>
    <w:rsid w:val="007F1AED"/>
    <w:rsid w:val="008038AF"/>
    <w:rsid w:val="008220A1"/>
    <w:rsid w:val="00830875"/>
    <w:rsid w:val="00831A51"/>
    <w:rsid w:val="00831AB8"/>
    <w:rsid w:val="008331D3"/>
    <w:rsid w:val="00846BB8"/>
    <w:rsid w:val="008742EE"/>
    <w:rsid w:val="008837FB"/>
    <w:rsid w:val="00891CCA"/>
    <w:rsid w:val="008B38E1"/>
    <w:rsid w:val="008B55AF"/>
    <w:rsid w:val="00903EE8"/>
    <w:rsid w:val="009041D4"/>
    <w:rsid w:val="009401D8"/>
    <w:rsid w:val="009425DC"/>
    <w:rsid w:val="00947696"/>
    <w:rsid w:val="00953BAE"/>
    <w:rsid w:val="00975AD9"/>
    <w:rsid w:val="009968FD"/>
    <w:rsid w:val="009B25F5"/>
    <w:rsid w:val="009C43A6"/>
    <w:rsid w:val="009D0404"/>
    <w:rsid w:val="009E3218"/>
    <w:rsid w:val="009E5B05"/>
    <w:rsid w:val="009E760B"/>
    <w:rsid w:val="009F3AD8"/>
    <w:rsid w:val="00A0589D"/>
    <w:rsid w:val="00A061E3"/>
    <w:rsid w:val="00A06F76"/>
    <w:rsid w:val="00A42AA8"/>
    <w:rsid w:val="00A91E6B"/>
    <w:rsid w:val="00AA35D5"/>
    <w:rsid w:val="00AB0F38"/>
    <w:rsid w:val="00AB4E40"/>
    <w:rsid w:val="00AD75E5"/>
    <w:rsid w:val="00AD7B6C"/>
    <w:rsid w:val="00B23EF0"/>
    <w:rsid w:val="00B2710F"/>
    <w:rsid w:val="00B27C7A"/>
    <w:rsid w:val="00B4665D"/>
    <w:rsid w:val="00BA2393"/>
    <w:rsid w:val="00BD3876"/>
    <w:rsid w:val="00C12493"/>
    <w:rsid w:val="00C243A7"/>
    <w:rsid w:val="00C43FC8"/>
    <w:rsid w:val="00C479D5"/>
    <w:rsid w:val="00C62DD2"/>
    <w:rsid w:val="00C80E27"/>
    <w:rsid w:val="00C970CA"/>
    <w:rsid w:val="00CC5C8D"/>
    <w:rsid w:val="00CD2D09"/>
    <w:rsid w:val="00CD3C84"/>
    <w:rsid w:val="00CD76E2"/>
    <w:rsid w:val="00CE64C1"/>
    <w:rsid w:val="00CF6167"/>
    <w:rsid w:val="00D04058"/>
    <w:rsid w:val="00D33A8D"/>
    <w:rsid w:val="00D33F77"/>
    <w:rsid w:val="00D434FD"/>
    <w:rsid w:val="00D669B8"/>
    <w:rsid w:val="00D71137"/>
    <w:rsid w:val="00DC6448"/>
    <w:rsid w:val="00DF6FC9"/>
    <w:rsid w:val="00E107FB"/>
    <w:rsid w:val="00E61E72"/>
    <w:rsid w:val="00E63C55"/>
    <w:rsid w:val="00E76F32"/>
    <w:rsid w:val="00E97784"/>
    <w:rsid w:val="00EF03D9"/>
    <w:rsid w:val="00EF2795"/>
    <w:rsid w:val="00F2504E"/>
    <w:rsid w:val="00F3709F"/>
    <w:rsid w:val="00F71BB9"/>
    <w:rsid w:val="00F9403C"/>
    <w:rsid w:val="00FC1D13"/>
    <w:rsid w:val="00FC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54F8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831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31A51"/>
  </w:style>
  <w:style w:type="paragraph" w:styleId="Fuzeile">
    <w:name w:val="footer"/>
    <w:basedOn w:val="Standard"/>
    <w:link w:val="Fu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31A51"/>
  </w:style>
  <w:style w:type="character" w:customStyle="1" w:styleId="berschrift1Zeichen">
    <w:name w:val="Überschrift 1 Zeichen"/>
    <w:basedOn w:val="Absatzstandardschriftart"/>
    <w:link w:val="berschrift1"/>
    <w:uiPriority w:val="9"/>
    <w:rsid w:val="00831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1A51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eichen"/>
    <w:qFormat/>
    <w:rsid w:val="00831A5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B46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inLeerraumZeichen">
    <w:name w:val="Kein Leerraum Zeichen"/>
    <w:basedOn w:val="Absatzstandardschriftart"/>
    <w:link w:val="KeinLeerraum"/>
    <w:rsid w:val="00670DCE"/>
  </w:style>
  <w:style w:type="table" w:styleId="HelleSchattierung-Akzent1">
    <w:name w:val="Light Shading Accent 1"/>
    <w:basedOn w:val="NormaleTabelle"/>
    <w:uiPriority w:val="60"/>
    <w:rsid w:val="00670DCE"/>
    <w:pPr>
      <w:spacing w:after="0" w:line="240" w:lineRule="auto"/>
    </w:pPr>
    <w:rPr>
      <w:rFonts w:eastAsiaTheme="minorEastAsia"/>
      <w:color w:val="365F91" w:themeColor="accent1" w:themeShade="BF"/>
      <w:lang w:eastAsia="de-DE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55D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065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831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31A51"/>
  </w:style>
  <w:style w:type="paragraph" w:styleId="Fuzeile">
    <w:name w:val="footer"/>
    <w:basedOn w:val="Standard"/>
    <w:link w:val="Fu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31A51"/>
  </w:style>
  <w:style w:type="character" w:customStyle="1" w:styleId="berschrift1Zeichen">
    <w:name w:val="Überschrift 1 Zeichen"/>
    <w:basedOn w:val="Absatzstandardschriftart"/>
    <w:link w:val="berschrift1"/>
    <w:uiPriority w:val="9"/>
    <w:rsid w:val="00831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1A51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eichen"/>
    <w:qFormat/>
    <w:rsid w:val="00831A5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B46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inLeerraumZeichen">
    <w:name w:val="Kein Leerraum Zeichen"/>
    <w:basedOn w:val="Absatzstandardschriftart"/>
    <w:link w:val="KeinLeerraum"/>
    <w:rsid w:val="00670DCE"/>
  </w:style>
  <w:style w:type="table" w:styleId="HelleSchattierung-Akzent1">
    <w:name w:val="Light Shading Accent 1"/>
    <w:basedOn w:val="NormaleTabelle"/>
    <w:uiPriority w:val="60"/>
    <w:rsid w:val="00670DCE"/>
    <w:pPr>
      <w:spacing w:after="0" w:line="240" w:lineRule="auto"/>
    </w:pPr>
    <w:rPr>
      <w:rFonts w:eastAsiaTheme="minorEastAsia"/>
      <w:color w:val="365F91" w:themeColor="accent1" w:themeShade="BF"/>
      <w:lang w:eastAsia="de-DE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55D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065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3355FC-8BF6-964F-906C-6F182C9BD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2732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SBA Dresden</vt:lpstr>
    </vt:vector>
  </TitlesOfParts>
  <Manager/>
  <Company/>
  <LinksUpToDate>false</LinksUpToDate>
  <CharactersWithSpaces>3159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SBA Dresden</dc:title>
  <dc:subject>FD Mathematik</dc:subject>
  <dc:creator>J. Köcher</dc:creator>
  <cp:keywords/>
  <dc:description>Formulierungshilfen für Lernziele</dc:description>
  <cp:lastModifiedBy>Jens Köcher</cp:lastModifiedBy>
  <cp:revision>2</cp:revision>
  <dcterms:created xsi:type="dcterms:W3CDTF">2017-01-30T09:50:00Z</dcterms:created>
  <dcterms:modified xsi:type="dcterms:W3CDTF">2017-01-30T09:50:00Z</dcterms:modified>
  <cp:category/>
</cp:coreProperties>
</file>